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8881" w14:textId="539CB017" w:rsidR="00BC78E4" w:rsidRPr="00BB3D62" w:rsidRDefault="00BB3D62" w:rsidP="00BB3D62">
      <w:pPr>
        <w:widowControl w:val="0"/>
        <w:tabs>
          <w:tab w:val="left" w:pos="7035"/>
        </w:tabs>
        <w:spacing w:after="0" w:line="240" w:lineRule="auto"/>
        <w:ind w:right="54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E6BEFB" wp14:editId="0A77AFD8">
            <wp:simplePos x="0" y="0"/>
            <wp:positionH relativeFrom="column">
              <wp:posOffset>3689984</wp:posOffset>
            </wp:positionH>
            <wp:positionV relativeFrom="paragraph">
              <wp:posOffset>-310516</wp:posOffset>
            </wp:positionV>
            <wp:extent cx="1887071" cy="1762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449" cy="1766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408F01FC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27" type="#_x0000_t202" style="position:absolute;margin-left:-27.85pt;margin-top:-5.1pt;width:270.75pt;height:138.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" stroked="f">
            <v:textbox style="mso-next-textbox:#Надпись 8">
              <w:txbxContent>
                <w:p w14:paraId="47D834AC" w14:textId="77777777" w:rsidR="00BC78E4" w:rsidRPr="00EF16BD" w:rsidRDefault="00BC78E4" w:rsidP="00BC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F16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Муниципальное бюджетное</w:t>
                  </w:r>
                </w:p>
                <w:p w14:paraId="4C697B08" w14:textId="77777777" w:rsidR="00BC78E4" w:rsidRPr="00EF16BD" w:rsidRDefault="00BC78E4" w:rsidP="00BC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F16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дошкольное образовательное</w:t>
                  </w:r>
                </w:p>
                <w:p w14:paraId="05A1C5DD" w14:textId="77777777" w:rsidR="00BC78E4" w:rsidRPr="00EF16BD" w:rsidRDefault="00BC78E4" w:rsidP="00BC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F16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учреждение</w:t>
                  </w:r>
                </w:p>
                <w:p w14:paraId="2A306E9A" w14:textId="77777777" w:rsidR="00BC78E4" w:rsidRPr="00EF16BD" w:rsidRDefault="00BC78E4" w:rsidP="00BC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F16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«ДЕТСКИЙ САД № 1 «ИРС»</w:t>
                  </w:r>
                </w:p>
                <w:p w14:paraId="1F0FD015" w14:textId="77777777" w:rsidR="00BC78E4" w:rsidRPr="00EF16BD" w:rsidRDefault="00BC78E4" w:rsidP="00BC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F16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С.ОКТЯБРЬСКОЕ ГРОЗНЕНСКОГО</w:t>
                  </w:r>
                </w:p>
                <w:p w14:paraId="3CAE69B4" w14:textId="77777777" w:rsidR="00BC78E4" w:rsidRPr="00EF16BD" w:rsidRDefault="00BC78E4" w:rsidP="00BC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F16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МУНИЦИПАЛЬНОГО РАЙОНА»</w:t>
                  </w:r>
                </w:p>
                <w:p w14:paraId="0A1A0173" w14:textId="77777777" w:rsidR="00BC78E4" w:rsidRPr="008777FF" w:rsidRDefault="00BC78E4" w:rsidP="00BC7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vertAlign w:val="superscript"/>
                    </w:rPr>
                  </w:pPr>
                </w:p>
                <w:p w14:paraId="22B65133" w14:textId="77777777" w:rsidR="00BC78E4" w:rsidRPr="008777FF" w:rsidRDefault="00BC78E4" w:rsidP="00BC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777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ПОЛОЖЕНИЕ</w:t>
                  </w:r>
                </w:p>
                <w:p w14:paraId="4755E2C0" w14:textId="0BA52895" w:rsidR="00BC78E4" w:rsidRPr="008777FF" w:rsidRDefault="00BB3D62" w:rsidP="00BC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3D62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30.08.2024 г.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BC78E4" w:rsidRPr="008777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  <w:r w:rsidR="00BC78E4" w:rsidRPr="00BB3D62">
                    <w:rPr>
                      <w:rFonts w:ascii="Times New Roman" w:hAnsi="Times New Roman" w:cs="Times New Roman"/>
                      <w:b/>
                    </w:rPr>
                    <w:t>_______________</w:t>
                  </w:r>
                </w:p>
                <w:p w14:paraId="44E8B5B1" w14:textId="77777777" w:rsidR="00BC78E4" w:rsidRPr="00E60C50" w:rsidRDefault="00BC78E4" w:rsidP="00BC78E4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14:paraId="2E8F2E41" w14:textId="77777777" w:rsidR="00BC78E4" w:rsidRDefault="00BC78E4" w:rsidP="00BC78E4">
                  <w:pPr>
                    <w:rPr>
                      <w:rFonts w:ascii="Calibri" w:hAnsi="Calibri"/>
                    </w:rPr>
                  </w:pPr>
                </w:p>
                <w:p w14:paraId="45EE3D1E" w14:textId="77777777" w:rsidR="00BC78E4" w:rsidRDefault="00BC78E4" w:rsidP="00BC78E4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  <w:r w:rsidR="00BC78E4" w:rsidRPr="008777FF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4785B6C5" w14:textId="6F0631FC" w:rsidR="00BC78E4" w:rsidRPr="008777FF" w:rsidRDefault="00BB3D62" w:rsidP="00BC78E4">
      <w:pPr>
        <w:spacing w:after="0"/>
        <w:ind w:left="113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r w:rsidR="00BC78E4" w:rsidRPr="008777FF">
        <w:rPr>
          <w:rFonts w:ascii="Times New Roman" w:hAnsi="Times New Roman" w:cs="Times New Roman"/>
          <w:bCs/>
          <w:sz w:val="28"/>
          <w:szCs w:val="28"/>
        </w:rPr>
        <w:t>Заведующий</w:t>
      </w:r>
    </w:p>
    <w:p w14:paraId="6FC191C9" w14:textId="211CA64E" w:rsidR="00BC78E4" w:rsidRPr="008777FF" w:rsidRDefault="00BB3D62" w:rsidP="00BC78E4">
      <w:pPr>
        <w:spacing w:after="0"/>
        <w:ind w:left="113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r w:rsidR="00BC78E4" w:rsidRPr="008777FF">
        <w:rPr>
          <w:rFonts w:ascii="Times New Roman" w:hAnsi="Times New Roman" w:cs="Times New Roman"/>
          <w:bCs/>
          <w:sz w:val="28"/>
          <w:szCs w:val="28"/>
        </w:rPr>
        <w:t>_____________ А.Я.Якубова</w:t>
      </w:r>
    </w:p>
    <w:p w14:paraId="5E44B612" w14:textId="7AD1759B" w:rsidR="00BC78E4" w:rsidRPr="00A523F9" w:rsidRDefault="00BB3D62" w:rsidP="00BC78E4">
      <w:pPr>
        <w:widowControl w:val="0"/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30.08.</w:t>
      </w:r>
      <w:r w:rsidR="00BC78E4" w:rsidRPr="008777FF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BC78E4" w:rsidRPr="008777FF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0D09A8CF" w14:textId="568369BA" w:rsidR="00BC78E4" w:rsidRPr="00A523F9" w:rsidRDefault="00BC78E4" w:rsidP="00BC78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469DBFA0" w14:textId="77777777" w:rsidR="00BC78E4" w:rsidRPr="00A523F9" w:rsidRDefault="00BC78E4" w:rsidP="00BC78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2CCD4055" w14:textId="77777777" w:rsidR="00BC78E4" w:rsidRPr="00A523F9" w:rsidRDefault="00BC78E4" w:rsidP="00BC78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5929C33C" w14:textId="77777777" w:rsidR="00BC78E4" w:rsidRPr="00A523F9" w:rsidRDefault="00BC78E4" w:rsidP="00BC7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62C7F751" w14:textId="2277A588" w:rsidR="00BB3D62" w:rsidRDefault="00BB3D62" w:rsidP="00BC78E4">
      <w:pPr>
        <w:keepNext/>
        <w:keepLines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2B3A87" w14:textId="73641D61" w:rsidR="00BC78E4" w:rsidRDefault="00BC78E4" w:rsidP="00BC78E4">
      <w:pPr>
        <w:keepNext/>
        <w:keepLines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привлечении и расходовании внебюджетных </w:t>
      </w:r>
    </w:p>
    <w:p w14:paraId="0E7CFBA4" w14:textId="70FB8506" w:rsidR="00BC78E4" w:rsidRPr="00BC78E4" w:rsidRDefault="00BC78E4" w:rsidP="00BC78E4">
      <w:pPr>
        <w:keepNext/>
        <w:keepLines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средств (добровольных пожертвований)</w:t>
      </w:r>
    </w:p>
    <w:p w14:paraId="06F86FC6" w14:textId="7802622B" w:rsidR="00BC78E4" w:rsidRPr="00BC78E4" w:rsidRDefault="00BC78E4" w:rsidP="00BC78E4">
      <w:pPr>
        <w:keepNext/>
        <w:keepLines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МБДОУ «Детский сад №1 «</w:t>
      </w:r>
      <w:proofErr w:type="spellStart"/>
      <w:r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Ирс</w:t>
      </w:r>
      <w:proofErr w:type="spellEnd"/>
      <w:r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  <w:bookmarkStart w:id="0" w:name="_GoBack"/>
      <w:bookmarkEnd w:id="0"/>
    </w:p>
    <w:p w14:paraId="03E4B87B" w14:textId="77777777" w:rsidR="00BC78E4" w:rsidRPr="00BC78E4" w:rsidRDefault="00BC78E4" w:rsidP="00BC78E4">
      <w:pPr>
        <w:keepNext/>
        <w:keepLines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с.Октябрьское</w:t>
      </w:r>
      <w:proofErr w:type="spellEnd"/>
      <w:r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Грозненского </w:t>
      </w:r>
    </w:p>
    <w:p w14:paraId="7885E6F9" w14:textId="77777777" w:rsidR="00BC78E4" w:rsidRPr="00BC78E4" w:rsidRDefault="00BC78E4" w:rsidP="00BC78E4">
      <w:pPr>
        <w:keepNext/>
        <w:keepLines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района» </w:t>
      </w:r>
    </w:p>
    <w:p w14:paraId="43FAE9AD" w14:textId="77777777" w:rsidR="00BC78E4" w:rsidRPr="00BC78E4" w:rsidRDefault="00BC78E4" w:rsidP="00BC78E4">
      <w:pPr>
        <w:keepNext/>
        <w:keepLines/>
        <w:widowControl w:val="0"/>
        <w:spacing w:after="0" w:line="240" w:lineRule="exact"/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bidi="ru-RU"/>
        </w:rPr>
      </w:pPr>
    </w:p>
    <w:p w14:paraId="0A20240D" w14:textId="7F5A545F" w:rsidR="004F5F51" w:rsidRPr="00BC78E4" w:rsidRDefault="00BC78E4" w:rsidP="00BC78E4">
      <w:pPr>
        <w:keepNext/>
        <w:keepLines/>
        <w:widowControl w:val="0"/>
        <w:spacing w:after="0" w:line="240" w:lineRule="exact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proofErr w:type="spellStart"/>
      <w:r w:rsidRPr="00BC78E4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с.Октябрьское</w:t>
      </w:r>
      <w:proofErr w:type="spellEnd"/>
    </w:p>
    <w:p w14:paraId="0E13B388" w14:textId="3C643561" w:rsidR="004F5F51" w:rsidRPr="004F5F51" w:rsidRDefault="004F5F51" w:rsidP="00BC78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Общие положения</w:t>
      </w:r>
    </w:p>
    <w:p w14:paraId="24DB33B6" w14:textId="285E3045" w:rsidR="004F5F51" w:rsidRPr="00BC78E4" w:rsidRDefault="004F5F51" w:rsidP="00BC78E4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1.1. Настоящее </w:t>
      </w:r>
      <w:r w:rsidRPr="004F5F51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Положение о привлечении и расходовании внебюджетных средств в </w:t>
      </w:r>
      <w:r w:rsidR="00BC78E4"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МБДОУ «Детский сад №1 «</w:t>
      </w:r>
      <w:proofErr w:type="spellStart"/>
      <w:r w:rsidR="00BC78E4"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Ирс</w:t>
      </w:r>
      <w:proofErr w:type="spellEnd"/>
      <w:r w:rsidR="00BC78E4"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  <w:proofErr w:type="spellStart"/>
      <w:r w:rsidR="00BC78E4"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с.Октябрьское</w:t>
      </w:r>
      <w:proofErr w:type="spellEnd"/>
      <w:r w:rsidR="00BC78E4" w:rsidRPr="00BC7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Грозненского муниципального района»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разработано в соответствии с Федеральным законом № 135-ФЗ от 11.08.1995г «О благотворительной деятельности и добровольчестве (</w:t>
      </w:r>
      <w:proofErr w:type="spellStart"/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волонтерстве</w:t>
      </w:r>
      <w:proofErr w:type="spellEnd"/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)» с изменениями от 27 ноября 2023 года, Федеральным Законом № 273 от 29.12.2012г «Об образовании в Российской Федерации» с изменениями от 8 августа 2024 года, Гражданским, Бюджетным и Налоговым кодексами Российской Федерации, а также Уставом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1.2. Настоящее Положение о привлечении и расходовании внебюджетных средств определяет основные цели, понятия и условия привлечения целевых взносов и добровольных пожертвований в ДОУ, регламентирует организацию работы по учёту дополнительных финансовых средств, порядок их расходования, ответственность, а также контроль соблюдения законности привлечения и расходования внебюджетных средств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дошкольном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образовательном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1.3. Основным источниками финансирования дошкольного образовательного учреждения является бюджет города и краевые субсидии.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1.4. Источники финансирования ДОУ, предусмотренные настоящим Положением о привлечении и расходовании внебюджетных средств (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добровольных пожертвований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и целевых взносов), являются дополнительными к основным источникам. Привлечение дополнительных источников финансирования не влечет за собой сокращения объемов финансирования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образовательного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1.5. Дополнительным источником финансирования ДОУ могут стать средства (доходы), полученные в результате:</w:t>
      </w:r>
    </w:p>
    <w:p w14:paraId="085B95A7" w14:textId="77777777" w:rsidR="004F5F51" w:rsidRPr="004F5F51" w:rsidRDefault="004F5F51" w:rsidP="00BC78E4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14:paraId="3C88D48D" w14:textId="77777777" w:rsidR="004F5F51" w:rsidRPr="004F5F51" w:rsidRDefault="004F5F51" w:rsidP="00BC78E4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14:paraId="684EF77E" w14:textId="77777777" w:rsidR="004F5F51" w:rsidRPr="004F5F51" w:rsidRDefault="004F5F51" w:rsidP="00BC78E4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14:paraId="3879878C" w14:textId="77777777" w:rsidR="004F5F51" w:rsidRPr="004F5F51" w:rsidRDefault="004F5F51" w:rsidP="00BC78E4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сдачи в аренду муниципального имущества, закрепленного за дошкольным образовательным учреждением;</w:t>
      </w:r>
    </w:p>
    <w:p w14:paraId="2951D97B" w14:textId="70C55895" w:rsidR="004F5F51" w:rsidRPr="004F5F51" w:rsidRDefault="004F5F51" w:rsidP="00BC78E4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доходов, полученных от организации платных образовательных услуг, деятельность которых регламентируется Положением о порядке предоставления платных образовательных услуг;</w:t>
      </w:r>
    </w:p>
    <w:p w14:paraId="4411126F" w14:textId="0D09FF88" w:rsidR="004F5F51" w:rsidRPr="004F5F51" w:rsidRDefault="004F5F51" w:rsidP="00BC78E4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организации ярмарок, выставок, культурно-массовых, совместных мероприятий с организациями и учреждениями различных форм собственности.</w:t>
      </w:r>
    </w:p>
    <w:p w14:paraId="5DFD027E" w14:textId="273CF904" w:rsidR="004F5F51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1.6. Привлечение дошкольным образовательным учреждением внебюджетных средств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является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правом,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обязанностью.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1.7. Основным принципом привлечения внебюджетных средств в дошкольном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лицами.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1.8. В соответствии с данным Положением о внебюджетных средствах ДОУ, принуждение со стороны работников и родительской общественности дошкольного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допускается.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1.9. Доходы, полученные от такой деятельности, и приобретенное за счет этих доходов имущество поступают в самостоятельное распоряжение дошкольного образовательного учреждения.</w:t>
      </w:r>
    </w:p>
    <w:p w14:paraId="29D5B6F3" w14:textId="77777777" w:rsidR="00BC78E4" w:rsidRPr="004F5F51" w:rsidRDefault="00BC78E4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557144" w14:textId="06D861AC" w:rsidR="004F5F51" w:rsidRDefault="004F5F51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Цели положения</w:t>
      </w:r>
    </w:p>
    <w:p w14:paraId="3627AB59" w14:textId="77777777" w:rsidR="00BC78E4" w:rsidRPr="004F5F51" w:rsidRDefault="00BC78E4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3EE72135" w14:textId="18F66591" w:rsidR="004F5F51" w:rsidRPr="004F5F51" w:rsidRDefault="00BC78E4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2.1. Настоящее Положение разработано с целью:</w:t>
      </w:r>
    </w:p>
    <w:p w14:paraId="43F1D07C" w14:textId="77777777" w:rsidR="004F5F51" w:rsidRPr="00BC78E4" w:rsidRDefault="004F5F51" w:rsidP="00BC78E4">
      <w:pPr>
        <w:pStyle w:val="a6"/>
        <w:numPr>
          <w:ilvl w:val="2"/>
          <w:numId w:val="8"/>
        </w:numPr>
        <w:tabs>
          <w:tab w:val="clear" w:pos="2160"/>
          <w:tab w:val="left" w:pos="851"/>
          <w:tab w:val="left" w:pos="993"/>
          <w:tab w:val="num" w:pos="241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правовой защиты участников образовательных отношений в дошкольном образовательном учреждении, осуществляющем привлечение дополнительных финансовых средств;</w:t>
      </w:r>
    </w:p>
    <w:p w14:paraId="2ED803E8" w14:textId="77777777" w:rsidR="004F5F51" w:rsidRPr="00BC78E4" w:rsidRDefault="004F5F51" w:rsidP="00BC78E4">
      <w:pPr>
        <w:pStyle w:val="a6"/>
        <w:numPr>
          <w:ilvl w:val="2"/>
          <w:numId w:val="8"/>
        </w:numPr>
        <w:tabs>
          <w:tab w:val="clear" w:pos="2160"/>
          <w:tab w:val="left" w:pos="851"/>
          <w:tab w:val="left" w:pos="993"/>
          <w:tab w:val="num" w:pos="241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создания дополнительных условий для развития ДОУ, в том числе совершенствования материально-технической базы, обеспечивающей воспитательно-образовательную деятельность, присмотр и уход за воспитанниками детского сада;</w:t>
      </w:r>
    </w:p>
    <w:p w14:paraId="301AB379" w14:textId="4B422ABA" w:rsidR="004F5F51" w:rsidRPr="00BC78E4" w:rsidRDefault="004F5F51" w:rsidP="00BC78E4">
      <w:pPr>
        <w:pStyle w:val="a6"/>
        <w:numPr>
          <w:ilvl w:val="2"/>
          <w:numId w:val="8"/>
        </w:numPr>
        <w:tabs>
          <w:tab w:val="clear" w:pos="2160"/>
          <w:tab w:val="left" w:pos="851"/>
          <w:tab w:val="left" w:pos="993"/>
          <w:tab w:val="num" w:pos="241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предупреждения незаконного сбора средств с родителей (законных представителей) воспитанников дошкольного образовательного учреждения.</w:t>
      </w:r>
    </w:p>
    <w:p w14:paraId="446E1110" w14:textId="77777777" w:rsidR="00BC78E4" w:rsidRPr="004F5F51" w:rsidRDefault="00BC78E4" w:rsidP="00BC78E4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B63FAC8" w14:textId="4D917771" w:rsidR="004F5F51" w:rsidRDefault="004F5F51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Основные понятия, используемые в Положении</w:t>
      </w:r>
    </w:p>
    <w:p w14:paraId="60A001B7" w14:textId="77777777" w:rsidR="00BC78E4" w:rsidRPr="004F5F51" w:rsidRDefault="00BC78E4" w:rsidP="00BC78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15988B9F" w14:textId="6EAB7816" w:rsidR="004F5F51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3.1. 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Законные представители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родители, усыновители, опекуны, попечители воспитанников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образовательного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3.2. 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Коллегиальные органы управления в ДОУ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Общее собрание трудового коллектива, Педагогический совет, Совет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3.3. 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Целевые взносы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добровольная передача юридическими или физическими лицами денежных средств, которые должны быть использованы по объявленному (целевому)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назначению.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3.4. 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Целевое назначение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безвозмездное пожертвование в общеполезных целях.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3.5. 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Добровольное пожертвование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добровольное дарение вещи (включая деньги, ценные бумаги) или прав, услуг в общеполезных целях. В контексте настоящего Положения о привлечении и расходовании внебюджетных средств в детском саду общеполезная цель - развитие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3.6. 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Жертвователь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юридическое или физическое лицо, в том числе родители (законные представители) воспитанников, осуществляющее добровольное пожертвование.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3.7. </w:t>
      </w:r>
      <w:r w:rsidRPr="004F5F51">
        <w:rPr>
          <w:rFonts w:ascii="Times New Roman" w:eastAsia="Times New Roman" w:hAnsi="Times New Roman" w:cs="Times New Roman"/>
          <w:i/>
          <w:iCs/>
          <w:color w:val="000000"/>
          <w:sz w:val="26"/>
        </w:rPr>
        <w:t>Дополнительные финансовые средства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- добровольные пожертвования, целевые взносы и другие, не запрещённые законодательством Российской Федерации поступления.</w:t>
      </w:r>
    </w:p>
    <w:p w14:paraId="24AB4279" w14:textId="77777777" w:rsidR="00BC78E4" w:rsidRPr="004F5F51" w:rsidRDefault="00BC78E4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83118BF" w14:textId="5921ED1A" w:rsidR="004F5F51" w:rsidRDefault="004F5F51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Условия привлечения ДОУ целевых взносов</w:t>
      </w:r>
    </w:p>
    <w:p w14:paraId="0591F3C9" w14:textId="77777777" w:rsidR="00BC78E4" w:rsidRPr="004F5F51" w:rsidRDefault="00BC78E4" w:rsidP="00BC78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2E8F23E4" w14:textId="47928B50" w:rsidR="004F5F51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4.1. Привлечение целевых взносов может иметь своей целью приобретение необходимого ДОУ имущества, укрепление и развитие материально-технической базы, охрану жизни и здоровья, обеспечение безопасности воспитанников в период воспитательно-образовательной деятельности либо решение иных задач, не противоречащих уставной деятельности дошкольного образовательного учреждения и действующему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законодательству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4.2. Решение о необходимости привлечения целевых взносов юридических и (или) физических лиц, законных представителей принимается Советом ДОУ с утверждением цели их привлечения. Заведующий детским садом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собраниях, либо иным способом.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4.3. Размер целевого взноса юридическим и (или) физическим лицом, законным представителем воспитанника определяется самостоятельно.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4.4. Решение о внесении целевых взносов учреждению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дошкольного образовательного учреждения к указанным лицам.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4.5. Целевые взноса юридических и (или) физических лиц, родителей (законных представителей) воспитанников вносятся на внебюджетный лицевой счет дошкольного образовательного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4.6. Внесение целевых взносов наличными средствами на основании письменного заявления физических лиц, в том числе законных представителей, не допускается.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4.7. Распоряжение привлеченными целевыми взносами осуществляет заведующий ДОУ строго по объявленному целевому назначению, согласованному с органами государственно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общественного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4.8. 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 заведующий несет персональную административную ответственность, а при наличии состава преступления - уголовную ответственность.</w:t>
      </w:r>
    </w:p>
    <w:p w14:paraId="2BC1C16C" w14:textId="4326118B" w:rsidR="00BC78E4" w:rsidRDefault="00BC78E4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67BDC03" w14:textId="3FA31EDA" w:rsidR="00BC78E4" w:rsidRDefault="00BC78E4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FE36D5B" w14:textId="77777777" w:rsidR="00BC78E4" w:rsidRDefault="00BC78E4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1A5FA6A" w14:textId="77777777" w:rsidR="00BC78E4" w:rsidRPr="004F5F51" w:rsidRDefault="00BC78E4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460A6C3" w14:textId="47848641" w:rsidR="004F5F51" w:rsidRDefault="004F5F51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5. Условия привлечения ДОУ добровольных пожертвований</w:t>
      </w:r>
    </w:p>
    <w:p w14:paraId="421F4BF9" w14:textId="77777777" w:rsidR="00BC78E4" w:rsidRPr="004F5F51" w:rsidRDefault="00BC78E4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25B722F3" w14:textId="7C7FB17A" w:rsidR="00BC78E4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5.1. Добровольные пожертвования дошкольному образовательному учреждению могут производиться юридическими и физическими лицами, в том числе родителями (законными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представителями)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воспитанников.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5.2. 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 Российской Федерации, и вносятся на внебюджетные лицевые счета дошкольного образовательного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5.3.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заведующего ДОУ и (или) фактическая передача работнику дошкольного образовательного учреждения не допускается.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5.4. Добровольное пожертвование в виде имущества оформляется в обязательном порядке актом приема-передачи и ставится на баланс дошкольного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5.5. Дошкольное образовательное учреждение не имеет права принуждать юридических и физических лиц,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ДОУ, сборов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нужды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детского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сада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допускаются.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5.6. Размер добровольного пожертвования юридическим и (или) физическим лицом, родителем (законным представителем) воспитанника определяется им самостоятельно.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5.7.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 развития дошкольного образовательного учреждения, расходование этих средств производится в соответствии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планом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финансово-¬хозяйственной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5.8.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</w:t>
      </w:r>
      <w:proofErr w:type="gramStart"/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по назначению</w:t>
      </w:r>
      <w:proofErr w:type="gramEnd"/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определенному жертвователями, заведующий дошкольным образовательным учреждением несет ответственность в соответствии с действующим гражданским законодательством Российской Федерации.</w:t>
      </w:r>
    </w:p>
    <w:p w14:paraId="7A96BAB5" w14:textId="77777777" w:rsidR="00BC78E4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</w:t>
      </w:r>
      <w:r w:rsidRPr="00BC78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Организация работы по учёту дополнительных финансовых средств</w:t>
      </w:r>
    </w:p>
    <w:p w14:paraId="4AEA64E0" w14:textId="2EFB0C12" w:rsidR="004F5F51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6.1. Добровольные пожертвования, целевые взносы и другие, не запрещённые законодательством поступления – перечисляются по безналичному расчёту через учреждения банков, платёжные терминалы на лицевой счёт ДОУ, открытый в органах казначейства.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6.2. Добровольное пожертвование движимого имущества (музыкальных инструментов, мебели, оборудования и т.д.) оформляется в обязательном порядке договором пожертвования и актом приёма-передачи и ставится на баланс дошкольного образовательного учреждения в соответствии с действующим законодательством.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6.3. Дошкольное образовательное учреждение ведет учёт внебюджетных финансовых средств, полученных от добровольных пожертвований и иных, не запрещённых законодательством Российской Федерации, поступлений, в соответствии с инструкцией по бухгалтерскому учёту в учреждениях и организациях, состоящих на бюджетном финансировании.</w:t>
      </w:r>
    </w:p>
    <w:p w14:paraId="700AD32C" w14:textId="77777777" w:rsidR="00BC78E4" w:rsidRPr="004F5F51" w:rsidRDefault="00BC78E4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D2CBDA5" w14:textId="6A542782" w:rsidR="004F5F51" w:rsidRDefault="004F5F51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 Порядок расходования внебюджетных средств</w:t>
      </w:r>
    </w:p>
    <w:p w14:paraId="397C8F0D" w14:textId="77777777" w:rsidR="00BC78E4" w:rsidRPr="004F5F51" w:rsidRDefault="00BC78E4" w:rsidP="00BC78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5874155E" w14:textId="1F026425" w:rsidR="004F5F51" w:rsidRPr="004F5F51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7.1.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цели, расходование этих средств производится в соответствии с нуждами дошкольного образовательного учреждения.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7.2. Заведующий детским садом обязан в срок до 15 марта представлять отчет о расходовании пожертвований юридических и физических лиц, в том числе родителей (законных представителей) воспитанников. В Управление образования заведующий дошкольным образовательным учреждением представляет отчет о привлечении и расходовании пожертвований не реже одного раза в полугодие.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7.3. Средства, полученные учреждением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7.4. Добровольные пожертвования, целевые взносы юридических и (или) физических лиц, иностранных граждан и (или) иностранных юридических лиц расходуются ДОУ на уставные цели, в том числе:</w:t>
      </w:r>
    </w:p>
    <w:p w14:paraId="78649A5A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укрепление материально-технической базы дошкольного образовательного учреждения;</w:t>
      </w:r>
    </w:p>
    <w:p w14:paraId="46825B6B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учебно-методических пособий;</w:t>
      </w:r>
    </w:p>
    <w:p w14:paraId="11F9E0EE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технических средств обучения;</w:t>
      </w:r>
    </w:p>
    <w:p w14:paraId="3A36C1C2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музыкальных инструментов, спортивных снарядов и инвентаря;</w:t>
      </w:r>
    </w:p>
    <w:p w14:paraId="61B40B43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мебели, инструментов и оборудования;</w:t>
      </w:r>
    </w:p>
    <w:p w14:paraId="5320F6BC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канцтоваров и хозяйственных материалов;</w:t>
      </w:r>
    </w:p>
    <w:p w14:paraId="32A66BA1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материалов для занятий;</w:t>
      </w:r>
    </w:p>
    <w:p w14:paraId="357BD774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наглядных пособий;</w:t>
      </w:r>
    </w:p>
    <w:p w14:paraId="6B05606B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приобретение средств дезинфекции;</w:t>
      </w:r>
    </w:p>
    <w:p w14:paraId="4850DC8F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приобретение подписных изданий;</w:t>
      </w:r>
    </w:p>
    <w:p w14:paraId="612A452B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создание интерьеров, эстетического оформления дошкольного образовательного учреждения;</w:t>
      </w:r>
    </w:p>
    <w:p w14:paraId="2DAC800D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благоустройство территории;</w:t>
      </w:r>
    </w:p>
    <w:p w14:paraId="4DB94F1C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содержание и обслуживание копировально-множительной техники;</w:t>
      </w:r>
    </w:p>
    <w:p w14:paraId="591CBD96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обеспечение культурно-массовых мероприятий с воспитанниками;</w:t>
      </w:r>
    </w:p>
    <w:p w14:paraId="3EA20A38" w14:textId="77777777" w:rsidR="004F5F51" w:rsidRPr="004F5F51" w:rsidRDefault="004F5F51" w:rsidP="00BC78E4">
      <w:pPr>
        <w:numPr>
          <w:ilvl w:val="0"/>
          <w:numId w:val="6"/>
        </w:numPr>
        <w:tabs>
          <w:tab w:val="clear" w:pos="720"/>
          <w:tab w:val="num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 иные цели, указанные лицом, осуществляющим пожертвование или взнос.</w:t>
      </w:r>
    </w:p>
    <w:p w14:paraId="696EE14E" w14:textId="7A3899FD" w:rsidR="004F5F51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7.5. Не допускается направление благотворительных пожертвований и целевых средств на увеличение фонда заработной платы работников, оказание им материальной помощи.</w:t>
      </w:r>
    </w:p>
    <w:p w14:paraId="6878693B" w14:textId="77777777" w:rsidR="00BC78E4" w:rsidRPr="004F5F51" w:rsidRDefault="00BC78E4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DC65ACE" w14:textId="093C654F" w:rsidR="004F5F51" w:rsidRDefault="004F5F51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8. Контроль соблюдения законности привлечения и расходования внебюджетных средств</w:t>
      </w:r>
    </w:p>
    <w:p w14:paraId="6D0744B0" w14:textId="77777777" w:rsidR="00BC78E4" w:rsidRPr="004F5F51" w:rsidRDefault="00BC78E4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1D967923" w14:textId="49A09916" w:rsidR="004F5F51" w:rsidRPr="004F5F51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8.1. Контроль соблюдения законности привлечения внебюджетных (дополнительных финансовых) средств ДОУ и их целевым использованием осуществляется Управлением образования.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8.2. Заведующий ДОУ:</w:t>
      </w:r>
    </w:p>
    <w:p w14:paraId="30B20790" w14:textId="77777777" w:rsidR="004F5F51" w:rsidRPr="004F5F51" w:rsidRDefault="004F5F51" w:rsidP="00BC78E4">
      <w:pPr>
        <w:numPr>
          <w:ilvl w:val="0"/>
          <w:numId w:val="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систематически осуществляет контроль над целевым использованием добровольных благотворительных пожертвований физических и (или) юридических лиц, в том числе осуществляет проверку документов, подтверждающих произведенные расходы;</w:t>
      </w:r>
    </w:p>
    <w:p w14:paraId="38D8DC9B" w14:textId="77777777" w:rsidR="004F5F51" w:rsidRPr="004F5F51" w:rsidRDefault="004F5F51" w:rsidP="00BC78E4">
      <w:pPr>
        <w:numPr>
          <w:ilvl w:val="0"/>
          <w:numId w:val="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не допускает принуждения со стороны работников детского сада, органов самоуправления, родительской общественности к внесению благотворительных средств родителями (законными представителями) воспитанников;</w:t>
      </w:r>
    </w:p>
    <w:p w14:paraId="7293F01C" w14:textId="77777777" w:rsidR="004F5F51" w:rsidRPr="004F5F51" w:rsidRDefault="004F5F51" w:rsidP="00BC78E4">
      <w:pPr>
        <w:numPr>
          <w:ilvl w:val="0"/>
          <w:numId w:val="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отчитываться перед Родительским комитетом о поступлении, бухгалтерском учете и расходовании средств, полученных от внебюджетных источников финансирования, не реже одного раза в год.</w:t>
      </w:r>
    </w:p>
    <w:p w14:paraId="306F5F27" w14:textId="4AE30E98" w:rsidR="004F5F51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8.3. Информация об использовании внебюджетных средств (добровольных пожертвований) в обязательном порядке размещается на официальном сайте дошкольного образовательного учреждения, функционирующем согласно Положению об официальном сайте ДОУ.</w:t>
      </w:r>
    </w:p>
    <w:p w14:paraId="03B3C466" w14:textId="77777777" w:rsidR="00BC78E4" w:rsidRPr="004F5F51" w:rsidRDefault="00BC78E4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A2341C" w14:textId="2282351A" w:rsidR="004F5F51" w:rsidRDefault="004F5F51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9. Ответственность</w:t>
      </w:r>
    </w:p>
    <w:p w14:paraId="783BFB30" w14:textId="77777777" w:rsidR="00BC78E4" w:rsidRPr="004F5F51" w:rsidRDefault="00BC78E4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58B5E0F3" w14:textId="719DDB70" w:rsidR="004F5F51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9.1. Не допускается использование добровольных пожертвований дошкольным образовательным учреждением на цели, не соответствующие уставной деятельности.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9.2.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законодательством Российской Федерации.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9.3. Заведующий ДОУ несет персональную ответственность за соблюдение Положения о привлечении и расходовании внебюджетных средств, порядка привлечения и использования дополнительных финансовых средств в детском саду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9.4. Заведующий ДОУ обязан (не менее одного раза в год) представить Родительскому комитету отчет о доходах и расходах средств, полученных дошкольным образовательным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учреждением.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9.5. Заведующий несет ответственность за соблюдение действующих нормативных документов в сфере привлечения и расходовании целевых взносов и благотворительных пожертвований.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9.6. Запрещается отказывать гражданам в приеме детей в дошкольное образовательное учреждение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9.7. Запрещается вовлекать воспитанников в финансовые отношения между родителями (законными представителями) и дошкольным образовательным учреждением.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9.8. Запрещается работникам дошкольного образовательного учреждения, в круг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должностных обязанностей которых не входит работа с финансовыми средствами, заниматься сбором пожертвований любой формы.</w:t>
      </w:r>
    </w:p>
    <w:p w14:paraId="0E35D9D8" w14:textId="77777777" w:rsidR="00BC78E4" w:rsidRPr="004F5F51" w:rsidRDefault="00BC78E4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483AEC1" w14:textId="42F2DAF5" w:rsidR="004F5F51" w:rsidRDefault="004F5F51" w:rsidP="00BC78E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5F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10. Заключительные положения</w:t>
      </w:r>
    </w:p>
    <w:p w14:paraId="79C6B846" w14:textId="77777777" w:rsidR="00BC78E4" w:rsidRPr="004F5F51" w:rsidRDefault="00BC78E4" w:rsidP="00BC78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5AD41234" w14:textId="3BBB6C47" w:rsidR="004F5F51" w:rsidRPr="004F5F51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10.1. Настоящее Положение о внебюджетных средствах (добровольных пожертвованиях) является локальным нормативным актом</w:t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</w:t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утверждается (либо вводится в действие) заведующ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дошкольным образовательным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учреждением.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10.3.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неопределенный</w:t>
      </w:r>
      <w:r w:rsid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срок.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BC78E4" w:rsidRPr="00BC78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4CB4AE8" w14:textId="77777777" w:rsidR="004F5F51" w:rsidRPr="004F5F51" w:rsidRDefault="004F5F51" w:rsidP="00BC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5F5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6055CFA" w14:textId="4F4B40DC" w:rsidR="004432E3" w:rsidRDefault="004432E3" w:rsidP="00BC78E4">
      <w:pPr>
        <w:spacing w:after="0"/>
        <w:ind w:firstLine="709"/>
        <w:jc w:val="both"/>
      </w:pPr>
    </w:p>
    <w:p w14:paraId="15040A32" w14:textId="5707E493" w:rsidR="00BC78E4" w:rsidRPr="00BC78E4" w:rsidRDefault="00BC78E4" w:rsidP="00BC78E4"/>
    <w:p w14:paraId="64D8AF05" w14:textId="67BF47ED" w:rsidR="00BC78E4" w:rsidRPr="00BC78E4" w:rsidRDefault="00BC78E4" w:rsidP="00BC78E4"/>
    <w:p w14:paraId="30374BA1" w14:textId="545D34FB" w:rsidR="00BC78E4" w:rsidRPr="00BC78E4" w:rsidRDefault="00BC78E4" w:rsidP="00BC78E4"/>
    <w:p w14:paraId="16C664B1" w14:textId="5411962B" w:rsidR="00BC78E4" w:rsidRPr="00BC78E4" w:rsidRDefault="00BC78E4" w:rsidP="00BC78E4"/>
    <w:p w14:paraId="41BACE7B" w14:textId="36901CE0" w:rsidR="00BC78E4" w:rsidRDefault="00BC78E4" w:rsidP="00BC78E4"/>
    <w:p w14:paraId="43829EDC" w14:textId="25E32EF0" w:rsidR="00BC78E4" w:rsidRPr="008777FF" w:rsidRDefault="00BC78E4" w:rsidP="00BC78E4">
      <w:pPr>
        <w:spacing w:after="0"/>
        <w:ind w:left="1134"/>
        <w:rPr>
          <w:rFonts w:ascii="Times New Roman" w:hAnsi="Times New Roman" w:cs="Times New Roman"/>
          <w:bCs/>
          <w:sz w:val="28"/>
          <w:szCs w:val="28"/>
        </w:rPr>
      </w:pPr>
    </w:p>
    <w:p w14:paraId="51B08F32" w14:textId="77777777" w:rsidR="00BC78E4" w:rsidRPr="00BC78E4" w:rsidRDefault="00BC78E4" w:rsidP="00BC78E4"/>
    <w:sectPr w:rsidR="00BC78E4" w:rsidRPr="00BC78E4" w:rsidSect="00BC78E4">
      <w:head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62305" w14:textId="77777777" w:rsidR="00BE456D" w:rsidRDefault="00BE456D" w:rsidP="00BC78E4">
      <w:pPr>
        <w:spacing w:after="0" w:line="240" w:lineRule="auto"/>
      </w:pPr>
      <w:r>
        <w:separator/>
      </w:r>
    </w:p>
  </w:endnote>
  <w:endnote w:type="continuationSeparator" w:id="0">
    <w:p w14:paraId="311BE40F" w14:textId="77777777" w:rsidR="00BE456D" w:rsidRDefault="00BE456D" w:rsidP="00BC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01DF" w14:textId="77777777" w:rsidR="00BE456D" w:rsidRDefault="00BE456D" w:rsidP="00BC78E4">
      <w:pPr>
        <w:spacing w:after="0" w:line="240" w:lineRule="auto"/>
      </w:pPr>
      <w:r>
        <w:separator/>
      </w:r>
    </w:p>
  </w:footnote>
  <w:footnote w:type="continuationSeparator" w:id="0">
    <w:p w14:paraId="4C4A053F" w14:textId="77777777" w:rsidR="00BE456D" w:rsidRDefault="00BE456D" w:rsidP="00BC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3348978"/>
      <w:docPartObj>
        <w:docPartGallery w:val="Page Numbers (Top of Page)"/>
        <w:docPartUnique/>
      </w:docPartObj>
    </w:sdtPr>
    <w:sdtContent>
      <w:p w14:paraId="37313A91" w14:textId="0B51F0F1" w:rsidR="00BC78E4" w:rsidRDefault="00BC78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01285" w14:textId="77777777" w:rsidR="00BC78E4" w:rsidRDefault="00BC78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5E16"/>
    <w:multiLevelType w:val="multilevel"/>
    <w:tmpl w:val="7E8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565FB"/>
    <w:multiLevelType w:val="multilevel"/>
    <w:tmpl w:val="3A5AD96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F324E"/>
    <w:multiLevelType w:val="multilevel"/>
    <w:tmpl w:val="16F4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84843"/>
    <w:multiLevelType w:val="multilevel"/>
    <w:tmpl w:val="19646CD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72ED3"/>
    <w:multiLevelType w:val="multilevel"/>
    <w:tmpl w:val="14A2F07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E0B52"/>
    <w:multiLevelType w:val="multilevel"/>
    <w:tmpl w:val="19646CD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60EE8"/>
    <w:multiLevelType w:val="multilevel"/>
    <w:tmpl w:val="19646CD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075D1"/>
    <w:multiLevelType w:val="multilevel"/>
    <w:tmpl w:val="5ED4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F51"/>
    <w:rsid w:val="004432E3"/>
    <w:rsid w:val="004F5F51"/>
    <w:rsid w:val="00BB3D62"/>
    <w:rsid w:val="00BC78E4"/>
    <w:rsid w:val="00B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DE097F"/>
  <w15:docId w15:val="{966FC0FE-FE1F-4893-B828-72FD92CF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F5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5F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F5F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F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5F51"/>
    <w:rPr>
      <w:b/>
      <w:bCs/>
    </w:rPr>
  </w:style>
  <w:style w:type="character" w:styleId="a5">
    <w:name w:val="Emphasis"/>
    <w:basedOn w:val="a0"/>
    <w:uiPriority w:val="20"/>
    <w:qFormat/>
    <w:rsid w:val="004F5F51"/>
    <w:rPr>
      <w:i/>
      <w:iCs/>
    </w:rPr>
  </w:style>
  <w:style w:type="paragraph" w:styleId="a6">
    <w:name w:val="List Paragraph"/>
    <w:basedOn w:val="a"/>
    <w:uiPriority w:val="34"/>
    <w:qFormat/>
    <w:rsid w:val="00BC78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78E4"/>
  </w:style>
  <w:style w:type="paragraph" w:styleId="a9">
    <w:name w:val="footer"/>
    <w:basedOn w:val="a"/>
    <w:link w:val="aa"/>
    <w:uiPriority w:val="99"/>
    <w:unhideWhenUsed/>
    <w:rsid w:val="00BC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7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Администратор</cp:lastModifiedBy>
  <cp:revision>4</cp:revision>
  <dcterms:created xsi:type="dcterms:W3CDTF">2024-11-18T09:06:00Z</dcterms:created>
  <dcterms:modified xsi:type="dcterms:W3CDTF">2024-11-21T12:21:00Z</dcterms:modified>
</cp:coreProperties>
</file>